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3" w:rsidRPr="0078061F" w:rsidRDefault="00790465" w:rsidP="00A56D4F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26670</wp:posOffset>
                </wp:positionV>
                <wp:extent cx="1000125" cy="447675"/>
                <wp:effectExtent l="19050" t="19050" r="47625" b="6667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061F" w:rsidRDefault="0078061F" w:rsidP="0078061F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2.75pt;margin-top:2.1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tE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g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" fillcolor="#ffc000" strokecolor="#f2f2f2" strokeweight="3pt">
                <v:shadow on="t" color="#7f6000" opacity=".5" offset="1pt"/>
                <v:textbox>
                  <w:txbxContent>
                    <w:p w:rsidR="0078061F" w:rsidRDefault="0078061F" w:rsidP="0078061F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78061F">
        <w:rPr>
          <w:rFonts w:cs="B Titr" w:hint="cs"/>
          <w:sz w:val="28"/>
          <w:szCs w:val="28"/>
          <w:rtl/>
          <w:lang w:bidi="fa-IR"/>
        </w:rPr>
        <w:t xml:space="preserve">چک لیست کشوری </w:t>
      </w:r>
      <w:r w:rsidR="00A56D4F">
        <w:rPr>
          <w:rFonts w:cs="B Titr" w:hint="cs"/>
          <w:sz w:val="28"/>
          <w:szCs w:val="28"/>
          <w:rtl/>
          <w:lang w:bidi="fa-IR"/>
        </w:rPr>
        <w:t>موسسه رادیولوژی و</w:t>
      </w:r>
      <w:r w:rsidR="00E60462" w:rsidRPr="0078061F">
        <w:rPr>
          <w:rFonts w:cs="B Titr" w:hint="cs"/>
          <w:sz w:val="28"/>
          <w:szCs w:val="28"/>
          <w:rtl/>
          <w:lang w:bidi="fa-IR"/>
        </w:rPr>
        <w:t xml:space="preserve"> سونوگرافی</w:t>
      </w:r>
    </w:p>
    <w:p w:rsidR="00700040" w:rsidRPr="00DF5AF9" w:rsidRDefault="00E570CE" w:rsidP="00DF5AF9">
      <w:pPr>
        <w:bidi/>
        <w:spacing w:after="0"/>
        <w:jc w:val="both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2271D5">
        <w:rPr>
          <w:rFonts w:cs="B Nazanin" w:hint="cs"/>
          <w:sz w:val="20"/>
          <w:szCs w:val="20"/>
          <w:rtl/>
          <w:lang w:bidi="fa-IR"/>
        </w:rPr>
        <w:t xml:space="preserve"> </w:t>
      </w:r>
      <w:r w:rsidR="00700040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مؤسسه:                                                                                                  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</w:t>
      </w:r>
      <w:r w:rsidR="00700040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 اعتبار پروانه بهره برداری:</w:t>
      </w:r>
    </w:p>
    <w:p w:rsidR="00700040" w:rsidRPr="00DF5AF9" w:rsidRDefault="00700040" w:rsidP="0078061F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فنی:                                                                                   </w:t>
      </w:r>
      <w:r w:rsidR="00E60462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تاریخ اعتبار پروانه مسئول فنی :  </w:t>
      </w:r>
    </w:p>
    <w:p w:rsidR="00700040" w:rsidRPr="00DF5AF9" w:rsidRDefault="00700040" w:rsidP="002271D5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نام و نام خانوادگی مسئول فیزیک بهداشت:                                                                 </w:t>
      </w:r>
      <w:r w:rsidR="00E60462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تاریخ اعتبار تائیدیه مجوز کار با اشعه: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00040" w:rsidRPr="00DF5AF9" w:rsidRDefault="00700040" w:rsidP="002271D5">
      <w:pPr>
        <w:bidi/>
        <w:spacing w:after="0"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آدرس پستی  و منطقه شهرداری:                               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</w:t>
      </w:r>
      <w:r w:rsidR="002271D5"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br/>
      </w:r>
      <w:r w:rsidR="00E60462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تلفن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همراه مسئول فنی :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</w:t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تلفن مرکز: </w:t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تاریخ و ساعت بازدید :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 xml:space="preserve">                   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</w:t>
      </w:r>
    </w:p>
    <w:p w:rsidR="007F2487" w:rsidRPr="00DF5AF9" w:rsidRDefault="007F2487" w:rsidP="007F2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rPr>
          <w:rFonts w:cs="B Titr"/>
          <w:color w:val="BF8F00" w:themeColor="accent4" w:themeShade="BF"/>
          <w:sz w:val="20"/>
          <w:szCs w:val="20"/>
          <w:rtl/>
          <w:lang w:bidi="fa-IR"/>
        </w:rPr>
      </w:pP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تجهیزات / 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نوع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/تعداد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:</w:t>
      </w:r>
    </w:p>
    <w:p w:rsidR="007F2487" w:rsidRPr="002271D5" w:rsidRDefault="007F2487" w:rsidP="00780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bidi/>
        <w:spacing w:after="0" w:line="240" w:lineRule="auto"/>
        <w:rPr>
          <w:rFonts w:cs="B Titr"/>
          <w:sz w:val="20"/>
          <w:szCs w:val="20"/>
          <w:lang w:bidi="fa-IR"/>
        </w:rPr>
      </w:pP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رادیوگرافی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آنالوگ</w:t>
      </w:r>
      <w:r w:rsidR="006028C3" w:rsidRPr="00DF5AF9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>DDR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ماموگرافی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>آنالوگ</w:t>
      </w:r>
      <w:r w:rsidR="006028C3" w:rsidRPr="00DF5AF9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>DR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6028C3"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6028C3"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سنجش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تراکم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استخوان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6028C3" w:rsidRPr="00DF5AF9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78061F"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78061F"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br/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پری اپیکال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                              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</w:t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 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پانورکس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 xml:space="preserve"> آنالوگ</w:t>
      </w:r>
      <w:r w:rsidR="006028C3" w:rsidRPr="00DF5AF9">
        <w:rPr>
          <w:rFonts w:cs="B Titr"/>
          <w:color w:val="BF8F00" w:themeColor="accent4" w:themeShade="BF"/>
          <w:sz w:val="20"/>
          <w:szCs w:val="20"/>
          <w:lang w:bidi="fa-IR"/>
        </w:rPr>
        <w:sym w:font="Wingdings 2" w:char="F02A"/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 xml:space="preserve"> DR</w:t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>/</w:t>
      </w:r>
      <w:r w:rsidRPr="00DF5AF9">
        <w:rPr>
          <w:rFonts w:cs="B Titr"/>
          <w:color w:val="BF8F00" w:themeColor="accent4" w:themeShade="BF"/>
          <w:sz w:val="20"/>
          <w:szCs w:val="20"/>
          <w:lang w:bidi="fa-IR"/>
        </w:rPr>
        <w:t>CR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</w:t>
      </w:r>
      <w:r w:rsidR="002271D5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      </w:t>
      </w:r>
      <w:r w:rsidR="0078061F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         </w:t>
      </w:r>
      <w:r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>سونوگرافی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rtl/>
          <w:lang w:bidi="fa-IR"/>
        </w:rPr>
        <w:t xml:space="preserve"> </w:t>
      </w:r>
      <w:r w:rsidR="006028C3" w:rsidRPr="00DF5AF9">
        <w:rPr>
          <w:rFonts w:cs="B Titr" w:hint="cs"/>
          <w:color w:val="BF8F00" w:themeColor="accent4" w:themeShade="BF"/>
          <w:sz w:val="20"/>
          <w:szCs w:val="20"/>
          <w:lang w:bidi="fa-IR"/>
        </w:rPr>
        <w:sym w:font="Wingdings 2" w:char="F02A"/>
      </w:r>
      <w:r w:rsidRPr="00DF5AF9">
        <w:rPr>
          <w:rFonts w:cs="B Titr"/>
          <w:color w:val="BF8F00" w:themeColor="accent4" w:themeShade="BF"/>
          <w:sz w:val="20"/>
          <w:szCs w:val="20"/>
          <w:rtl/>
          <w:lang w:bidi="fa-IR"/>
        </w:rPr>
        <w:tab/>
      </w:r>
      <w:r w:rsidRPr="002271D5">
        <w:rPr>
          <w:rFonts w:cs="B Titr"/>
          <w:sz w:val="20"/>
          <w:szCs w:val="20"/>
          <w:rtl/>
          <w:lang w:bidi="fa-IR"/>
        </w:rPr>
        <w:tab/>
      </w:r>
      <w:r w:rsidRPr="002271D5">
        <w:rPr>
          <w:rFonts w:cs="B Titr"/>
          <w:sz w:val="20"/>
          <w:szCs w:val="20"/>
          <w:rtl/>
          <w:lang w:bidi="fa-IR"/>
        </w:rPr>
        <w:tab/>
      </w:r>
    </w:p>
    <w:p w:rsidR="00866BF4" w:rsidRPr="002271D5" w:rsidRDefault="00866BF4" w:rsidP="00866BF4">
      <w:pPr>
        <w:bidi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bidiVisual/>
        <w:tblW w:w="11341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417"/>
        <w:gridCol w:w="3261"/>
        <w:gridCol w:w="283"/>
        <w:gridCol w:w="284"/>
        <w:gridCol w:w="283"/>
        <w:gridCol w:w="709"/>
        <w:gridCol w:w="709"/>
        <w:gridCol w:w="1275"/>
        <w:gridCol w:w="3120"/>
      </w:tblGrid>
      <w:tr w:rsidR="00506204" w:rsidRPr="00294A28" w:rsidTr="00DF5AF9">
        <w:trPr>
          <w:trHeight w:val="564"/>
        </w:trPr>
        <w:tc>
          <w:tcPr>
            <w:tcW w:w="1417" w:type="dxa"/>
            <w:vMerge w:val="restart"/>
            <w:shd w:val="clear" w:color="auto" w:fill="FFD966" w:themeFill="accent4" w:themeFillTint="99"/>
            <w:vAlign w:val="center"/>
          </w:tcPr>
          <w:p w:rsidR="00506204" w:rsidRPr="00AC6956" w:rsidRDefault="0050620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محور</w:t>
            </w:r>
          </w:p>
        </w:tc>
        <w:tc>
          <w:tcPr>
            <w:tcW w:w="3261" w:type="dxa"/>
            <w:vMerge w:val="restart"/>
            <w:shd w:val="clear" w:color="auto" w:fill="FFD966" w:themeFill="accent4" w:themeFillTint="99"/>
          </w:tcPr>
          <w:p w:rsidR="00506204" w:rsidRPr="00AC6956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AC6956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عنوان</w:t>
            </w:r>
          </w:p>
        </w:tc>
        <w:tc>
          <w:tcPr>
            <w:tcW w:w="2268" w:type="dxa"/>
            <w:gridSpan w:val="5"/>
            <w:shd w:val="clear" w:color="auto" w:fill="FFD966" w:themeFill="accent4" w:themeFillTint="99"/>
          </w:tcPr>
          <w:p w:rsidR="00506204" w:rsidRPr="00AC6956" w:rsidRDefault="00506204" w:rsidP="0066193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شاخص اندازه گیری</w:t>
            </w:r>
          </w:p>
        </w:tc>
        <w:tc>
          <w:tcPr>
            <w:tcW w:w="1275" w:type="dxa"/>
            <w:vMerge w:val="restart"/>
            <w:shd w:val="clear" w:color="auto" w:fill="FFD966" w:themeFill="accent4" w:themeFillTint="99"/>
          </w:tcPr>
          <w:p w:rsidR="00506204" w:rsidRPr="00AC6956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AC6956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روش ارزیابی</w:t>
            </w:r>
          </w:p>
        </w:tc>
        <w:tc>
          <w:tcPr>
            <w:tcW w:w="3120" w:type="dxa"/>
            <w:vMerge w:val="restart"/>
            <w:shd w:val="clear" w:color="auto" w:fill="FFD966" w:themeFill="accent4" w:themeFillTint="99"/>
          </w:tcPr>
          <w:p w:rsidR="00506204" w:rsidRPr="00AC6956" w:rsidRDefault="00506204" w:rsidP="0041662A">
            <w:pPr>
              <w:bidi/>
              <w:jc w:val="center"/>
              <w:rPr>
                <w:rFonts w:cs="B Titr"/>
                <w:lang w:bidi="fa-IR"/>
              </w:rPr>
            </w:pPr>
          </w:p>
          <w:p w:rsidR="00506204" w:rsidRPr="00AC6956" w:rsidRDefault="00506204" w:rsidP="0050620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506204" w:rsidRPr="00294A28" w:rsidTr="00DF5AF9">
        <w:trPr>
          <w:trHeight w:val="631"/>
        </w:trPr>
        <w:tc>
          <w:tcPr>
            <w:tcW w:w="1417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FFD966" w:themeFill="accent4" w:themeFillTint="99"/>
            <w:vAlign w:val="center"/>
          </w:tcPr>
          <w:p w:rsidR="00506204" w:rsidRPr="00AC6956" w:rsidRDefault="00506204" w:rsidP="00AC695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284" w:type="dxa"/>
            <w:shd w:val="clear" w:color="auto" w:fill="FFD966" w:themeFill="accent4" w:themeFillTint="99"/>
            <w:vAlign w:val="center"/>
          </w:tcPr>
          <w:p w:rsidR="00506204" w:rsidRPr="00AC6956" w:rsidRDefault="00506204" w:rsidP="00AC695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83" w:type="dxa"/>
            <w:shd w:val="clear" w:color="auto" w:fill="FFD966" w:themeFill="accent4" w:themeFillTint="99"/>
            <w:vAlign w:val="center"/>
          </w:tcPr>
          <w:p w:rsidR="00506204" w:rsidRPr="00AC6956" w:rsidRDefault="00506204" w:rsidP="00AC695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506204" w:rsidRPr="00AC6956" w:rsidRDefault="00506204" w:rsidP="00AC695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ضریب</w:t>
            </w:r>
          </w:p>
        </w:tc>
        <w:tc>
          <w:tcPr>
            <w:tcW w:w="709" w:type="dxa"/>
            <w:shd w:val="clear" w:color="auto" w:fill="FFD966" w:themeFill="accent4" w:themeFillTint="99"/>
            <w:vAlign w:val="center"/>
          </w:tcPr>
          <w:p w:rsidR="00506204" w:rsidRPr="00AC6956" w:rsidRDefault="00506204" w:rsidP="00AC695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C6956">
              <w:rPr>
                <w:rFonts w:cs="B Titr" w:hint="cs"/>
                <w:rtl/>
                <w:lang w:bidi="fa-IR"/>
              </w:rPr>
              <w:t>امتیاز</w:t>
            </w:r>
          </w:p>
        </w:tc>
        <w:tc>
          <w:tcPr>
            <w:tcW w:w="1275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20" w:type="dxa"/>
            <w:vMerge/>
          </w:tcPr>
          <w:p w:rsidR="00506204" w:rsidRPr="00294A28" w:rsidRDefault="00506204" w:rsidP="0041662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E1B33" w:rsidRPr="00294A28" w:rsidTr="00D53737">
        <w:trPr>
          <w:trHeight w:val="383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مرکز دارای پروانه معتبر می باشد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Pr="00AC6956" w:rsidRDefault="008E1B33" w:rsidP="00B8514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294A28" w:rsidRDefault="008E1B33" w:rsidP="008E1B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E1B33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مسئولین فنی دارای پروانه معتبر می باشند.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Default="008E1B33" w:rsidP="00B8514E">
            <w:pPr>
              <w:jc w:val="center"/>
            </w:pPr>
            <w:r w:rsidRPr="001E726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294A28" w:rsidRDefault="008E1B33" w:rsidP="008E1B3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E1B33" w:rsidRPr="00294A28" w:rsidTr="00D53737">
        <w:trPr>
          <w:trHeight w:val="872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6C5866" w:rsidRDefault="006C5866" w:rsidP="00AC69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C586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8E1B33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نیروی انسانی ، </w:t>
            </w:r>
            <w:r w:rsidR="008E1B33" w:rsidRPr="00AC6956">
              <w:rPr>
                <w:rFonts w:cs="B Titr" w:hint="cs"/>
                <w:sz w:val="18"/>
                <w:szCs w:val="18"/>
                <w:rtl/>
                <w:lang w:bidi="fa-IR"/>
              </w:rPr>
              <w:t>قوانین و مستندات</w:t>
            </w:r>
          </w:p>
        </w:tc>
        <w:tc>
          <w:tcPr>
            <w:tcW w:w="3261" w:type="dxa"/>
          </w:tcPr>
          <w:p w:rsidR="008E1B33" w:rsidRPr="00AC6956" w:rsidRDefault="008E1B33" w:rsidP="00AC6956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مسئول فیزیک بهداشت حداقل در یک شیفت کاری حضور دارد.</w:t>
            </w:r>
          </w:p>
        </w:tc>
        <w:tc>
          <w:tcPr>
            <w:tcW w:w="283" w:type="dxa"/>
          </w:tcPr>
          <w:p w:rsidR="008E1B33" w:rsidRPr="00AC6956" w:rsidRDefault="008E1B33" w:rsidP="005F0AA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8E1B33" w:rsidRPr="00AC6956" w:rsidRDefault="008E1B33" w:rsidP="005F0AA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5F0AA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AC69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E1B33" w:rsidRPr="00AC6956" w:rsidRDefault="008E1B33" w:rsidP="005F0AA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Pr="00AC6956" w:rsidRDefault="008E1B33" w:rsidP="00B8514E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E726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294A28" w:rsidRDefault="008E1B33" w:rsidP="005F0AA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8E1B33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در </w:t>
            </w:r>
            <w:r w:rsidR="006C586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مرکز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تصویربرداری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مسئول فنی  درتمام ساعات فعالیت بخش طبق پروانه حضور دارد.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Default="008E1B33" w:rsidP="00B8514E">
            <w:pPr>
              <w:jc w:val="center"/>
            </w:pPr>
            <w:r w:rsidRPr="004E272E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حضور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مسئول فنی بر اساس پروانه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صادره یا پزشك جانشین معرفی شده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معاونت درمان طبق آئين نامه </w:t>
            </w:r>
          </w:p>
        </w:tc>
      </w:tr>
      <w:tr w:rsidR="008E1B33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لیست پرتو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پزشکان و پ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رتو</w:t>
            </w:r>
            <w:r w:rsidR="006C586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کاران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مطابق با اسامی اعلامی به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معاونت درمان و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مجوز کار با اشعه می باشد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Default="008E1B33" w:rsidP="00B8514E">
            <w:pPr>
              <w:jc w:val="center"/>
            </w:pPr>
            <w:r w:rsidRPr="004E272E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بررسی مستندات مربوط به ارسال لیست پزشکان و پیراپزشکان به معاونت درمان و طبق مجوز کاربااشعه</w:t>
            </w:r>
          </w:p>
        </w:tc>
      </w:tr>
      <w:tr w:rsidR="008E1B33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پرتوکاران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بخش ،فارغ التحصيل رشته تحصیلی مرتبط بانوع فعالیت خودمی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ب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اشند.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Default="008E1B33" w:rsidP="00B8514E">
            <w:pPr>
              <w:jc w:val="center"/>
            </w:pPr>
            <w:r w:rsidRPr="004E272E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مطابق آیین نامه</w:t>
            </w:r>
          </w:p>
        </w:tc>
      </w:tr>
      <w:tr w:rsidR="008E1B33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مقررات ویژه پرتوکاران موضوع مفاد 20 از فصل پنجم قانون حفاظت در برابر اشعه  رعایت می شود.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Default="008E1B33" w:rsidP="00B8514E">
            <w:pPr>
              <w:jc w:val="center"/>
            </w:pPr>
            <w:r w:rsidRPr="004E272E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مطابق قانون حفاظت در برابر اشعه</w:t>
            </w:r>
          </w:p>
        </w:tc>
      </w:tr>
      <w:tr w:rsidR="008E1B33" w:rsidRPr="00294A28" w:rsidTr="00D53737">
        <w:trPr>
          <w:trHeight w:val="383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8E1B33" w:rsidRPr="00AC6956" w:rsidRDefault="008E1B33" w:rsidP="008E1B3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t>مراقبت و درمان</w:t>
            </w:r>
          </w:p>
        </w:tc>
        <w:tc>
          <w:tcPr>
            <w:tcW w:w="3261" w:type="dxa"/>
          </w:tcPr>
          <w:p w:rsidR="008E1B33" w:rsidRPr="00AC6956" w:rsidRDefault="008E1B33" w:rsidP="008E1B33">
            <w:pPr>
              <w:bidi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فعالیت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موسسه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</w:rPr>
              <w:t>مطابق پروانه بهره برداری می باشد.</w:t>
            </w: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E1B33" w:rsidRPr="00AC6956" w:rsidRDefault="008E1B33" w:rsidP="008E1B3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8E1B33" w:rsidRPr="00AC6956" w:rsidRDefault="008E1B33" w:rsidP="008E1B3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8E1B33" w:rsidRDefault="008E1B33" w:rsidP="00B8514E">
            <w:pPr>
              <w:jc w:val="center"/>
            </w:pPr>
            <w:r w:rsidRPr="004E272E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8E1B33" w:rsidRPr="00AC6956" w:rsidRDefault="008E1B33" w:rsidP="008E1B33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C695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شواهد و مستندات و در موارد مورد نیاز بازدید شب </w:t>
            </w:r>
          </w:p>
        </w:tc>
      </w:tr>
      <w:tr w:rsidR="006C5866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</w:rPr>
              <w:t>مشخصات دموگرافیک بیمار و مارکر مناسب با نوع خدمت در کلیشه ثبت میگردد.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0E7DA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C695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نام و نام خانوادگی بیمار سن بیمار نام مرکز </w:t>
            </w:r>
            <w:r w:rsidRPr="00AC695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–</w:t>
            </w:r>
            <w:r w:rsidRPr="00AC695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تاریخ -استفاده از کد پرسنلی-مارکر (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ماموگرافی: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از 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>nipple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مارکر برای کلیه بیماران ،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>mole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مارکر و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>scare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>مارکر در مواقع ضروری ولازم استفاده میشود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.) </w:t>
            </w:r>
            <w:r w:rsidRPr="00AC695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</w:tr>
      <w:tr w:rsidR="006C5866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ارزیابی کیفیت تصاویر توسط مسئول فنی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lastRenderedPageBreak/>
              <w:t>انجام شده و اقدامات اصلاحی انجام میشود.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0E7DA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AC695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پزشک متخصص در بازه های زمانی </w:t>
            </w:r>
            <w:r w:rsidRPr="00AC695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lastRenderedPageBreak/>
              <w:t>مشخص کلیشه های تصویربرداری را ارزیابی کیفی نماید</w:t>
            </w:r>
          </w:p>
        </w:tc>
      </w:tr>
      <w:tr w:rsidR="006C5866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اصول گزارش نویسی رعایت میشود.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0E7DA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شامل ثبت تاریخ و ساعت گرافی و گزارش  </w:t>
            </w:r>
            <w:r w:rsidRPr="00AC6956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مشخصات بیمار-شرح حال بیمار-روش و نحوه پروسیجر </w:t>
            </w:r>
            <w:r w:rsidRPr="00AC6956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نام پزشک درخواست کننده و...</w:t>
            </w:r>
          </w:p>
        </w:tc>
      </w:tr>
      <w:tr w:rsidR="006C5866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ارائه گزارش اورژانسی به فوریت  و ارائه گزارش  غیر اورژانسی حداکثر ظرف 48 ساعت برنامه ریزی و اجرا می شود.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0E7DA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وبررسی</w:t>
            </w:r>
          </w:p>
        </w:tc>
        <w:tc>
          <w:tcPr>
            <w:tcW w:w="3120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C5866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کلیشه ی اقدام تشخیصی به صورت فیزیکی در اختیار بیمار قرار می گیرد. 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0E7DA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سی دی به همراه گزارش یا پرینت کلیشه کفایت می کند.</w:t>
            </w:r>
          </w:p>
        </w:tc>
      </w:tr>
      <w:tr w:rsidR="006C5866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فرآیند تعي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ن دوز دارویی، محاسبه،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تجویز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و تزریق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داروها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انجام، ثبت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توسط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پزشک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نظارت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میشود.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0E7DA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تعیین دز ماده حاجب /دارو توسط پزشک متخصص صورت پذیرد و تزریق طبق شرح وظایف </w:t>
            </w:r>
          </w:p>
        </w:tc>
      </w:tr>
      <w:tr w:rsidR="006C5866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اقدامات تشخیصی درمانی مداخله ای با رعایت استاندارد انجام می پذیرد.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مطابق آیین نامه و قوانین/ الزامات کنترل عفونت  ، رضایت آگاهانه و ....</w:t>
            </w:r>
          </w:p>
        </w:tc>
      </w:tr>
      <w:tr w:rsidR="006C5866" w:rsidRPr="00294A28" w:rsidTr="00D53737">
        <w:trPr>
          <w:trHeight w:val="57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tabs>
                <w:tab w:val="right" w:pos="9360"/>
              </w:tabs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درسیستم پذیرش بیمار تمامی  اطلاعات لازم ثبت می گردد.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ثبت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>نام و نام خانوادگی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بیمار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>، سن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، تاریخ و ساعت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پذیرش و انجام خدمت 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،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درخواست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، نام پزشک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درخواست کننده ،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کارشناس و پزشک </w:t>
            </w:r>
          </w:p>
        </w:tc>
      </w:tr>
      <w:tr w:rsidR="006C5866" w:rsidRPr="00294A28" w:rsidTr="00D53737">
        <w:trPr>
          <w:trHeight w:val="57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>شرح حال کامل از بیمار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 با توجه به نوع خدمت اخذ و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ثبت 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و مورد استفاده قرار میگیرد 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علت مراجعه- سوابق درمانی و اقدامات انجام شده- تشخيص بيماري - نام و امضا بیمار و شرح حال گیرنده </w:t>
            </w:r>
          </w:p>
        </w:tc>
      </w:tr>
      <w:tr w:rsidR="006C5866" w:rsidRPr="00294A28" w:rsidTr="00D53737">
        <w:trPr>
          <w:trHeight w:val="57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tabs>
                <w:tab w:val="right" w:pos="9360"/>
              </w:tabs>
              <w:bidi/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</w:pP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اطمینان از انجام آزمایشات و آمادگی های پزشکی لازم قبل از انجام خدمت حاصل می شود.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866" w:rsidRPr="00AC6956" w:rsidRDefault="006C5866" w:rsidP="006C5866">
            <w:pPr>
              <w:bidi/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</w:pP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>Bun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و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>Cr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در بیماران 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سی تی 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>اسکن با ماده حاجب قبل از آزمون چک میشود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.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</w:rPr>
              <w:t xml:space="preserve"> GFR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 بیمار 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>توسط پزشک</w:t>
            </w:r>
            <w:r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/ بخش</w:t>
            </w:r>
            <w:r w:rsidRPr="00AC6956"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AC695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درخواست کننده محاسبه میشود .</w:t>
            </w:r>
          </w:p>
        </w:tc>
      </w:tr>
      <w:tr w:rsidR="006C5866" w:rsidRPr="00294A28" w:rsidTr="00D53737">
        <w:trPr>
          <w:trHeight w:val="571"/>
        </w:trPr>
        <w:tc>
          <w:tcPr>
            <w:tcW w:w="1417" w:type="dxa"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3261" w:type="dxa"/>
          </w:tcPr>
          <w:p w:rsidR="006C586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ساختار فيزيكي</w:t>
            </w:r>
            <w:r w:rsidRPr="00AC6956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منطبق بر آخرین پلان تاييد شده توسط معاونت درمان دانشگاه می باشد.</w:t>
            </w:r>
          </w:p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مقایسه ساختار فیزیکی کنونی با نقشه تایید شده فضای فیزیکی در زمان تاسیس یا تمدید مجوز کاربا اشعه </w:t>
            </w:r>
          </w:p>
        </w:tc>
      </w:tr>
      <w:tr w:rsidR="006C5866" w:rsidRPr="00294A28" w:rsidTr="00D53737">
        <w:trPr>
          <w:trHeight w:val="383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3261" w:type="dxa"/>
          </w:tcPr>
          <w:p w:rsidR="006C5866" w:rsidRPr="00AC6956" w:rsidRDefault="006C5866" w:rsidP="006C5866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از لباس ، ملحفه و روانداز تميز و يكبار مصرف استفاده می شود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تميز بودن تخت استفاده از ملحفه و روبالشي يكبار مصرف جهت آن - تميز بودن روانداز و در اختيار قراردادن ملحفه  جهت استفاده از روانداز(پتو)</w:t>
            </w:r>
          </w:p>
        </w:tc>
      </w:tr>
      <w:tr w:rsidR="006C5866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6C5866" w:rsidRPr="00AC6956" w:rsidRDefault="006C5866" w:rsidP="006C5866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معاینات دوره ای پرتوکاران انجام می شود. </w:t>
            </w: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C5866" w:rsidRPr="00AC6956" w:rsidRDefault="006C5866" w:rsidP="006C586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6C5866" w:rsidRPr="00AC6956" w:rsidRDefault="006C5866" w:rsidP="006C58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6C5866" w:rsidRDefault="006C5866" w:rsidP="00B8514E">
            <w:pPr>
              <w:jc w:val="center"/>
            </w:pPr>
            <w:r w:rsidRPr="009812C7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192DA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120" w:type="dxa"/>
          </w:tcPr>
          <w:p w:rsidR="006C5866" w:rsidRPr="00AC6956" w:rsidRDefault="006C5866" w:rsidP="006C5866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وضعيت نور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تهويه و سيستم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هاي برودتي/حرارتي و رعایت اصول بهداشتی،  مناسب می باشد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655A1F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وجود نور کافی و تهویه مطلوب در فضاهای مختلف - وجود سیستم سرمایش و گرمایش مناسب (غیر از بخاری گازسوز) </w:t>
            </w:r>
            <w:r w:rsidRPr="00AC6956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تهویه مناسب درصورت وجود تاریکخانه </w:t>
            </w:r>
            <w:r w:rsidRPr="00AC6956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مکندگی مناسب تهویه جهت خروج هوای یونیزه از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 xml:space="preserve">اتاق های پرتوزا </w:t>
            </w: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t>دارو و تجهیزات</w:t>
            </w:r>
          </w:p>
        </w:tc>
        <w:tc>
          <w:tcPr>
            <w:tcW w:w="3261" w:type="dxa"/>
          </w:tcPr>
          <w:p w:rsidR="00192DA7" w:rsidRPr="00AC6956" w:rsidRDefault="00192DA7" w:rsidP="00192DA7">
            <w:pPr>
              <w:tabs>
                <w:tab w:val="right" w:pos="9360"/>
              </w:tabs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تجهیزات پرتویی موجود با مجوز کار با اشعه و پروانه مطابقت دارد 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655A1F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spacing w:line="21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ترالی اورژانس در قسمتهای مختلف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مرکز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تصویربرداری به طور جداگانه با تجهیزات کامل در دسترس مي باشد.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655A1F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spacing w:line="21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وجود ترالی احیاء به صورت کامل و با چیدمان استاندارد مجهز به پریز برق  - وجود داروهای اورژانس به طور کامل و با تاریخ معتبر  -  وجود چک لیست کنترل ترالی و داروها در هر نوبت کاری تائید صحت عملکرد و امتحان دستگاه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 </w:t>
            </w:r>
            <w:r w:rsidRPr="00AC6956">
              <w:rPr>
                <w:rFonts w:cs="B Mitra"/>
                <w:sz w:val="24"/>
                <w:szCs w:val="24"/>
                <w:lang w:bidi="fa-IR"/>
              </w:rPr>
              <w:t xml:space="preserve"> D/C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شوک ، </w:t>
            </w:r>
            <w:r w:rsidRPr="00AC6956">
              <w:rPr>
                <w:rFonts w:cs="B Mitra"/>
                <w:sz w:val="24"/>
                <w:szCs w:val="24"/>
                <w:lang w:bidi="fa-IR"/>
              </w:rPr>
              <w:t>ECG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ساکشن و ... ) و انجام کالیبراسیون دوره ای کلیه دستگاههای موجود و وجود لیبل یا گواهی های مربوطه /وجود کپسول اکسیژن آماده و ایمن به همراه مانومتر و ماسک  اکسیژن یکبار مصرف و رعایت موارد کنترل عفونت/</w:t>
            </w:r>
            <w:r w:rsidRPr="00AC6956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عدم وجود داروهای غیر اورژانسی و تاریخ گذشته</w:t>
            </w:r>
            <w:r w:rsidRPr="00AC6956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  </w:t>
            </w:r>
            <w:r w:rsidRPr="00AC6956">
              <w:rPr>
                <w:rFonts w:ascii="B Zar" w:eastAsia="Times New Roman" w:hAnsi="B Zar" w:cs="B Mitra"/>
                <w:color w:val="000000"/>
                <w:sz w:val="24"/>
                <w:szCs w:val="24"/>
                <w:rtl/>
              </w:rPr>
              <w:t>امکانات و تجهیزات احیاء متناسب با بخش</w:t>
            </w:r>
            <w:r w:rsidRPr="00AC6956">
              <w:rPr>
                <w:rFonts w:ascii="B Zar" w:eastAsia="Times New Roman" w:hAnsi="B Zar" w:cs="B Mitra"/>
                <w:color w:val="000000"/>
                <w:sz w:val="24"/>
                <w:szCs w:val="24"/>
              </w:rPr>
              <w:t xml:space="preserve"> M R I</w:t>
            </w:r>
            <w:r w:rsidRPr="00AC6956">
              <w:rPr>
                <w:rFonts w:ascii="B Zar" w:eastAsia="Times New Roman" w:hAnsi="B Zar" w:cs="B Mitra"/>
                <w:color w:val="000000"/>
                <w:sz w:val="24"/>
                <w:szCs w:val="24"/>
                <w:rtl/>
              </w:rPr>
              <w:t xml:space="preserve">  موجود </w:t>
            </w:r>
            <w:r w:rsidRPr="00AC6956">
              <w:rPr>
                <w:rFonts w:ascii="B Zar" w:eastAsia="Times New Roman" w:hAnsi="B Zar" w:cs="B Mitra" w:hint="cs"/>
                <w:color w:val="000000"/>
                <w:sz w:val="24"/>
                <w:szCs w:val="24"/>
                <w:rtl/>
              </w:rPr>
              <w:t>باشد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tabs>
                <w:tab w:val="right" w:pos="9360"/>
              </w:tabs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فروش دارو و تجهیزات در مرکز انجام نمی گیرد.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BF0C99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Default="00192DA7" w:rsidP="00192DA7">
            <w:pPr>
              <w:jc w:val="center"/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گاتوسکوپ سالم به تعداد کافی در محل های مناسب نصب گردیده باشد.</w:t>
            </w:r>
          </w:p>
          <w:p w:rsidR="00192DA7" w:rsidRPr="00AC6956" w:rsidRDefault="00192DA7" w:rsidP="00192DA7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BF0C99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Default="00192DA7" w:rsidP="00192DA7">
            <w:pPr>
              <w:jc w:val="center"/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سيستم برق اضطراري و کپسول اطفاء حريق (با شارژ معتبر) وجود دارد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BF0C99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وجود سیستم برق اضطراری كارآمد - وجود یک کپسول آتش نشانی 4 کیلوگرمی با شارژ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معتبربه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ازاءهر50مترمربع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یا سیستم اطفاء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حریق مرکزی در دسترس</w:t>
            </w: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کلیه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اتاق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های تصویربرداری مربوطه هر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6 ماه یکبار توسط مسئول فیزیک بهداشت از نظر دزیمتری بررسی مي شود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BF0C99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120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وسایل حفاظتی از جمله شیلدهای مختلف و روپوش سربی در بخشهای مربوطه و تک تك اتاقهای گرافی موجود میباشد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و کارکنان برای بیماران ازآن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استفا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ه می کنند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BF0C99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92DA7" w:rsidRPr="00AC6956" w:rsidRDefault="00192DA7" w:rsidP="00B8514E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چراغ هشداردهنده هماهنگ با اکسپوز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بر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درب های اتاق </w:t>
            </w:r>
            <w:r w:rsidR="00B8514E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پرتوزا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نصب شده است.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50128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92DA7" w:rsidRPr="00AC6956" w:rsidRDefault="00192DA7" w:rsidP="00B8514E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دستورالعمل</w:t>
            </w:r>
            <w:r w:rsidR="00B8514E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حفاظتی مربوط به کارکنان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،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مراجع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،زنان باردارو کودکان در موسسه نصب شده است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50128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83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گزارشات دوره ای فیلم بج موجود بوده و با پرسنل فعال مطابقت داشته و بررسی میشود.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50128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120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رعایت حقوق </w:t>
            </w: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گیرندگان خدمت</w:t>
            </w: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lastRenderedPageBreak/>
              <w:t xml:space="preserve">محرمانگی و حفظ حریم خصوصی انجام می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lastRenderedPageBreak/>
              <w:t>شود.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50128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50128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نصب دستورالعمل ممنوعیت استعمال دخانیات ، پوستر منشور حقوق بیمار و نحوه رسیدگی به شکایات در معرض دید مراجعین</w:t>
            </w: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آموزش و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آمادگی های لازم جهت خدمت تصویربرداری به بیمار داده میشود.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وبررسی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برگه های آموزشی و مصاحبه با بیمار</w:t>
            </w: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سرویس بهداشتی با روشویی مناسب و رعایت ضوابط بهداشتی وجود دارد.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اتیکتهای خوانا همراه با اسم ومشخصات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کلیه کارکنان و فیلم بچ پرتوکاران نصب </w:t>
            </w:r>
            <w:r w:rsidRPr="00AC6956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می باشن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مشاهده نصب اتیکت شناسایی شامل 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 xml:space="preserve"> نام 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>خ</w:t>
            </w:r>
            <w:r w:rsidRPr="00AC6956">
              <w:rPr>
                <w:rFonts w:cs="B Mitra"/>
                <w:sz w:val="24"/>
                <w:szCs w:val="24"/>
                <w:rtl/>
                <w:lang w:bidi="fa-IR"/>
              </w:rPr>
              <w:t>انوادگی و سمت</w:t>
            </w: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 توسط کلیه کارکنان </w:t>
            </w: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آب سردکن همرا با لیوان یکبار مصرف وجود دارد.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Default="00192DA7" w:rsidP="00192DA7">
            <w:pPr>
              <w:jc w:val="center"/>
            </w:pP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C6956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تعرفه مصوب در معرض دید نصب شده است. 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  <w:vAlign w:val="center"/>
          </w:tcPr>
          <w:p w:rsidR="00192DA7" w:rsidRDefault="00192DA7" w:rsidP="00192DA7">
            <w:pPr>
              <w:jc w:val="center"/>
            </w:pPr>
          </w:p>
        </w:tc>
      </w:tr>
      <w:tr w:rsidR="00192DA7" w:rsidRPr="00294A28" w:rsidTr="00D53737">
        <w:trPr>
          <w:trHeight w:val="361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294A28" w:rsidRDefault="00192DA7" w:rsidP="00192DA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تعرفه مصوب رعایت می شود.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AC6956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رؤیت و بررسی دریافتی ها  </w:t>
            </w:r>
          </w:p>
        </w:tc>
      </w:tr>
      <w:tr w:rsidR="00192DA7" w:rsidRPr="00294A28" w:rsidTr="00D53737">
        <w:trPr>
          <w:trHeight w:val="437"/>
        </w:trPr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192DA7" w:rsidRPr="00294A28" w:rsidRDefault="00192DA7" w:rsidP="00192DA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61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مبلغ دریافتی در مرکز ثبت </w:t>
            </w:r>
            <w:r w:rsidRPr="00AC695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ورسید به بیمار تحویل داده میشود.</w:t>
            </w: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192DA7" w:rsidRPr="00AC6956" w:rsidRDefault="00192DA7" w:rsidP="00192DA7">
            <w:pPr>
              <w:bidi/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AC6956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192DA7" w:rsidRDefault="00192DA7" w:rsidP="00B8514E">
            <w:pPr>
              <w:jc w:val="center"/>
            </w:pPr>
            <w:r w:rsidRPr="0034053D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120" w:type="dxa"/>
          </w:tcPr>
          <w:p w:rsidR="00192DA7" w:rsidRPr="00AC6956" w:rsidRDefault="00192DA7" w:rsidP="00192DA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C695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بررسی مستندات(دفاتر پذیرش و...) </w:t>
            </w:r>
          </w:p>
        </w:tc>
      </w:tr>
    </w:tbl>
    <w:p w:rsidR="004D651C" w:rsidRDefault="004D651C" w:rsidP="004D651C">
      <w:pPr>
        <w:bidi/>
        <w:rPr>
          <w:rFonts w:cs="B Nazanin"/>
          <w:rtl/>
          <w:lang w:bidi="fa-IR"/>
        </w:rPr>
      </w:pPr>
    </w:p>
    <w:p w:rsidR="004D651C" w:rsidRDefault="004D651C" w:rsidP="004D651C">
      <w:pPr>
        <w:bidi/>
        <w:rPr>
          <w:rFonts w:cs="B Nazanin"/>
          <w:rtl/>
          <w:lang w:bidi="fa-IR"/>
        </w:rPr>
      </w:pPr>
    </w:p>
    <w:p w:rsidR="004D651C" w:rsidRPr="0096063D" w:rsidRDefault="004D651C" w:rsidP="004D651C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1334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67"/>
        <w:gridCol w:w="7254"/>
        <w:gridCol w:w="2613"/>
      </w:tblGrid>
      <w:tr w:rsidR="00112C74" w:rsidTr="00D53737">
        <w:trPr>
          <w:trHeight w:val="128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12C74" w:rsidRDefault="00112C74" w:rsidP="00DC645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12C74" w:rsidTr="00D53737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12C74" w:rsidRDefault="00112C74" w:rsidP="00DC6458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12C74" w:rsidTr="00D53737">
        <w:trPr>
          <w:trHeight w:val="1205"/>
        </w:trPr>
        <w:tc>
          <w:tcPr>
            <w:tcW w:w="1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2C74" w:rsidRDefault="00112C74" w:rsidP="00DC6458">
            <w:pPr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>
              <w:rPr>
                <w:rFonts w:hint="cs"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چک لیست فوق را برطرف نموده و گزارش اقدامات اصلاحی را ب</w:t>
            </w:r>
            <w:r w:rsidR="008E1B33">
              <w:rPr>
                <w:rFonts w:hint="cs"/>
                <w:rtl/>
                <w:lang w:bidi="fa-IR"/>
              </w:rPr>
              <w:t xml:space="preserve">ه </w:t>
            </w:r>
            <w:r>
              <w:rPr>
                <w:rtl/>
                <w:lang w:bidi="fa-IR"/>
              </w:rPr>
              <w:t>صورت مکتوب به معاونت درمان دانشگاه ناظر تحویل دهم .</w:t>
            </w:r>
          </w:p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12C74" w:rsidTr="00D53737">
        <w:trPr>
          <w:trHeight w:val="583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112C74" w:rsidTr="00D53737">
        <w:trPr>
          <w:trHeight w:val="1167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12C74" w:rsidRDefault="00112C74" w:rsidP="00DC645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96063D" w:rsidRPr="00294A28" w:rsidRDefault="0096063D" w:rsidP="0096063D">
      <w:pPr>
        <w:bidi/>
        <w:rPr>
          <w:rFonts w:cs="B Nazanin"/>
          <w:rtl/>
          <w:lang w:bidi="fa-IR"/>
        </w:rPr>
      </w:pPr>
    </w:p>
    <w:sectPr w:rsidR="0096063D" w:rsidRPr="00294A28" w:rsidSect="00E604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EC" w:rsidRDefault="000545EC" w:rsidP="007F5F9C">
      <w:pPr>
        <w:spacing w:after="0" w:line="240" w:lineRule="auto"/>
      </w:pPr>
      <w:r>
        <w:separator/>
      </w:r>
    </w:p>
  </w:endnote>
  <w:endnote w:type="continuationSeparator" w:id="0">
    <w:p w:rsidR="000545EC" w:rsidRDefault="000545EC" w:rsidP="007F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937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944" w:rsidRDefault="004259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944" w:rsidRDefault="0042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EC" w:rsidRDefault="000545EC" w:rsidP="007F5F9C">
      <w:pPr>
        <w:spacing w:after="0" w:line="240" w:lineRule="auto"/>
      </w:pPr>
      <w:r>
        <w:separator/>
      </w:r>
    </w:p>
  </w:footnote>
  <w:footnote w:type="continuationSeparator" w:id="0">
    <w:p w:rsidR="000545EC" w:rsidRDefault="000545EC" w:rsidP="007F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33CB9"/>
    <w:rsid w:val="0004764C"/>
    <w:rsid w:val="000545EC"/>
    <w:rsid w:val="000A2F5C"/>
    <w:rsid w:val="000A6D92"/>
    <w:rsid w:val="000D13F9"/>
    <w:rsid w:val="000E026E"/>
    <w:rsid w:val="000E6739"/>
    <w:rsid w:val="00112C74"/>
    <w:rsid w:val="00154D35"/>
    <w:rsid w:val="001610E5"/>
    <w:rsid w:val="00172A75"/>
    <w:rsid w:val="001909CE"/>
    <w:rsid w:val="00192DA7"/>
    <w:rsid w:val="00197028"/>
    <w:rsid w:val="001A69A8"/>
    <w:rsid w:val="00225660"/>
    <w:rsid w:val="002271D5"/>
    <w:rsid w:val="00251726"/>
    <w:rsid w:val="002522A7"/>
    <w:rsid w:val="00257B11"/>
    <w:rsid w:val="00272D86"/>
    <w:rsid w:val="00293256"/>
    <w:rsid w:val="00294A28"/>
    <w:rsid w:val="002A19AE"/>
    <w:rsid w:val="0031779D"/>
    <w:rsid w:val="00320A32"/>
    <w:rsid w:val="003A65EB"/>
    <w:rsid w:val="003B03C5"/>
    <w:rsid w:val="003C0534"/>
    <w:rsid w:val="0041662A"/>
    <w:rsid w:val="00425944"/>
    <w:rsid w:val="004321ED"/>
    <w:rsid w:val="004D651C"/>
    <w:rsid w:val="004E0445"/>
    <w:rsid w:val="004E714D"/>
    <w:rsid w:val="004F55BB"/>
    <w:rsid w:val="004F68F8"/>
    <w:rsid w:val="00506204"/>
    <w:rsid w:val="005200C9"/>
    <w:rsid w:val="00530EE6"/>
    <w:rsid w:val="00563D52"/>
    <w:rsid w:val="00567571"/>
    <w:rsid w:val="00572170"/>
    <w:rsid w:val="005734E0"/>
    <w:rsid w:val="00574749"/>
    <w:rsid w:val="0058657C"/>
    <w:rsid w:val="00591E73"/>
    <w:rsid w:val="005A4567"/>
    <w:rsid w:val="005B2EC5"/>
    <w:rsid w:val="005C4A23"/>
    <w:rsid w:val="005F0AA5"/>
    <w:rsid w:val="006028C3"/>
    <w:rsid w:val="00602A26"/>
    <w:rsid w:val="006137E3"/>
    <w:rsid w:val="00613E82"/>
    <w:rsid w:val="00621655"/>
    <w:rsid w:val="00621B3F"/>
    <w:rsid w:val="00621DE9"/>
    <w:rsid w:val="00640B8D"/>
    <w:rsid w:val="00653A7A"/>
    <w:rsid w:val="00661930"/>
    <w:rsid w:val="006701CD"/>
    <w:rsid w:val="006941CE"/>
    <w:rsid w:val="006A45F7"/>
    <w:rsid w:val="006B6356"/>
    <w:rsid w:val="006C5866"/>
    <w:rsid w:val="00700040"/>
    <w:rsid w:val="0078061F"/>
    <w:rsid w:val="00790465"/>
    <w:rsid w:val="007904D6"/>
    <w:rsid w:val="007A58D7"/>
    <w:rsid w:val="007C5457"/>
    <w:rsid w:val="007F2487"/>
    <w:rsid w:val="007F5F9C"/>
    <w:rsid w:val="007F7C63"/>
    <w:rsid w:val="00803A60"/>
    <w:rsid w:val="00804053"/>
    <w:rsid w:val="00810132"/>
    <w:rsid w:val="00811F43"/>
    <w:rsid w:val="00813CFB"/>
    <w:rsid w:val="00861FEA"/>
    <w:rsid w:val="00866BF4"/>
    <w:rsid w:val="008679A2"/>
    <w:rsid w:val="008803CA"/>
    <w:rsid w:val="008B4C88"/>
    <w:rsid w:val="008E1B33"/>
    <w:rsid w:val="009237D8"/>
    <w:rsid w:val="00923A2B"/>
    <w:rsid w:val="00954B65"/>
    <w:rsid w:val="0096063D"/>
    <w:rsid w:val="0097618F"/>
    <w:rsid w:val="009A74FD"/>
    <w:rsid w:val="009C74DB"/>
    <w:rsid w:val="009D206B"/>
    <w:rsid w:val="009D6C4C"/>
    <w:rsid w:val="00A06CB9"/>
    <w:rsid w:val="00A21208"/>
    <w:rsid w:val="00A56D4F"/>
    <w:rsid w:val="00A74FAB"/>
    <w:rsid w:val="00A90CB9"/>
    <w:rsid w:val="00A920F3"/>
    <w:rsid w:val="00A940C9"/>
    <w:rsid w:val="00AA578B"/>
    <w:rsid w:val="00AC6956"/>
    <w:rsid w:val="00B04550"/>
    <w:rsid w:val="00B0745D"/>
    <w:rsid w:val="00B22CF7"/>
    <w:rsid w:val="00B469E4"/>
    <w:rsid w:val="00B51850"/>
    <w:rsid w:val="00B8514E"/>
    <w:rsid w:val="00B924D6"/>
    <w:rsid w:val="00BA00B9"/>
    <w:rsid w:val="00BA0925"/>
    <w:rsid w:val="00BC1BE0"/>
    <w:rsid w:val="00BF7383"/>
    <w:rsid w:val="00BF781C"/>
    <w:rsid w:val="00C808E2"/>
    <w:rsid w:val="00C82B23"/>
    <w:rsid w:val="00CA4CC1"/>
    <w:rsid w:val="00CA6311"/>
    <w:rsid w:val="00CB1C7C"/>
    <w:rsid w:val="00CE6B8D"/>
    <w:rsid w:val="00D02369"/>
    <w:rsid w:val="00D254F5"/>
    <w:rsid w:val="00D3421D"/>
    <w:rsid w:val="00D53737"/>
    <w:rsid w:val="00D53B8D"/>
    <w:rsid w:val="00D5703F"/>
    <w:rsid w:val="00D66CF8"/>
    <w:rsid w:val="00D77549"/>
    <w:rsid w:val="00DA7964"/>
    <w:rsid w:val="00DB599D"/>
    <w:rsid w:val="00DF5AF9"/>
    <w:rsid w:val="00E36E83"/>
    <w:rsid w:val="00E5209C"/>
    <w:rsid w:val="00E5463F"/>
    <w:rsid w:val="00E570CE"/>
    <w:rsid w:val="00E60462"/>
    <w:rsid w:val="00E876AA"/>
    <w:rsid w:val="00EB67D2"/>
    <w:rsid w:val="00ED75DB"/>
    <w:rsid w:val="00EE27E5"/>
    <w:rsid w:val="00F34758"/>
    <w:rsid w:val="00F4440D"/>
    <w:rsid w:val="00F64133"/>
    <w:rsid w:val="00F93CFE"/>
    <w:rsid w:val="00FB174C"/>
    <w:rsid w:val="00FB3E81"/>
    <w:rsid w:val="00FD3DE1"/>
    <w:rsid w:val="00FE53F9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2343D7-A573-4EB6-ACEB-C87C2EF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66BF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5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C6C6-863B-439B-9687-D0D019E4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2019-02-26T10:31:00Z</cp:lastPrinted>
  <dcterms:created xsi:type="dcterms:W3CDTF">2019-04-04T03:47:00Z</dcterms:created>
  <dcterms:modified xsi:type="dcterms:W3CDTF">2019-04-04T03:47:00Z</dcterms:modified>
</cp:coreProperties>
</file>